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F715B" w14:textId="4ADAA6AB" w:rsidR="00461A21" w:rsidRDefault="00461A21" w:rsidP="009064DE">
      <w:pPr>
        <w:pStyle w:val="NoSpacing"/>
      </w:pPr>
    </w:p>
    <w:tbl>
      <w:tblPr>
        <w:tblStyle w:val="TableGrid"/>
        <w:tblW w:w="14437" w:type="dxa"/>
        <w:tblLook w:val="04A0" w:firstRow="1" w:lastRow="0" w:firstColumn="1" w:lastColumn="0" w:noHBand="0" w:noVBand="1"/>
      </w:tblPr>
      <w:tblGrid>
        <w:gridCol w:w="7366"/>
        <w:gridCol w:w="7071"/>
      </w:tblGrid>
      <w:tr w:rsidR="00461A21" w:rsidRPr="00B367DD" w14:paraId="240CA972" w14:textId="77777777" w:rsidTr="00B367DD">
        <w:trPr>
          <w:trHeight w:val="1351"/>
        </w:trPr>
        <w:tc>
          <w:tcPr>
            <w:tcW w:w="14437" w:type="dxa"/>
            <w:gridSpan w:val="2"/>
          </w:tcPr>
          <w:p w14:paraId="70AB2779" w14:textId="491BE5C4" w:rsidR="00513493" w:rsidRPr="003A5D12" w:rsidRDefault="00513493" w:rsidP="00513493">
            <w:pPr>
              <w:jc w:val="center"/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</w:pPr>
            <w:r w:rsidRPr="003A5D12">
              <w:rPr>
                <w:rFonts w:ascii="Cavolini" w:hAnsi="Cavolini" w:cs="Cavolini"/>
                <w:noProof/>
                <w:sz w:val="52"/>
                <w:szCs w:val="52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A1431BB" wp14:editId="5E60AF72">
                  <wp:simplePos x="0" y="0"/>
                  <wp:positionH relativeFrom="column">
                    <wp:posOffset>6326794</wp:posOffset>
                  </wp:positionH>
                  <wp:positionV relativeFrom="paragraph">
                    <wp:posOffset>115</wp:posOffset>
                  </wp:positionV>
                  <wp:extent cx="1572260" cy="1572260"/>
                  <wp:effectExtent l="0" t="0" r="8890" b="8890"/>
                  <wp:wrapTight wrapText="bothSides">
                    <wp:wrapPolygon edited="0">
                      <wp:start x="0" y="0"/>
                      <wp:lineTo x="0" y="21460"/>
                      <wp:lineTo x="21460" y="21460"/>
                      <wp:lineTo x="21460" y="0"/>
                      <wp:lineTo x="0" y="0"/>
                    </wp:wrapPolygon>
                  </wp:wrapTight>
                  <wp:docPr id="1642767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260" cy="1572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61A21" w:rsidRPr="003A5D12"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  <w:t xml:space="preserve">Talking Tuesdays </w:t>
            </w:r>
          </w:p>
          <w:p w14:paraId="669DA6FB" w14:textId="77777777" w:rsidR="003A5D12" w:rsidRPr="003A5D12" w:rsidRDefault="00461A21" w:rsidP="00513493">
            <w:pPr>
              <w:jc w:val="center"/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</w:pPr>
            <w:r w:rsidRPr="003A5D12"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  <w:t>Home</w:t>
            </w:r>
            <w:r w:rsidR="00701553" w:rsidRPr="003A5D12"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  <w:t xml:space="preserve"> and </w:t>
            </w:r>
            <w:r w:rsidRPr="003A5D12"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  <w:t xml:space="preserve">School </w:t>
            </w:r>
          </w:p>
          <w:p w14:paraId="01548F5E" w14:textId="4AC44526" w:rsidR="00461A21" w:rsidRPr="00513493" w:rsidRDefault="00701553" w:rsidP="00513493">
            <w:pPr>
              <w:jc w:val="center"/>
              <w:rPr>
                <w:rFonts w:ascii="Cavolini" w:hAnsi="Cavolini" w:cs="Cavolini"/>
                <w:b/>
                <w:bCs/>
                <w:sz w:val="52"/>
                <w:szCs w:val="52"/>
              </w:rPr>
            </w:pPr>
            <w:r w:rsidRPr="003A5D12">
              <w:rPr>
                <w:rFonts w:ascii="Cavolini" w:hAnsi="Cavolini" w:cs="Cavolini"/>
                <w:b/>
                <w:bCs/>
                <w:sz w:val="52"/>
                <w:szCs w:val="52"/>
                <w:u w:val="single"/>
              </w:rPr>
              <w:t>Challenge</w:t>
            </w:r>
          </w:p>
        </w:tc>
      </w:tr>
      <w:tr w:rsidR="00461A21" w:rsidRPr="00B367DD" w14:paraId="59190D2B" w14:textId="77777777" w:rsidTr="00513493">
        <w:trPr>
          <w:trHeight w:val="1351"/>
        </w:trPr>
        <w:tc>
          <w:tcPr>
            <w:tcW w:w="7366" w:type="dxa"/>
          </w:tcPr>
          <w:p w14:paraId="656D0BFC" w14:textId="31B9B10B" w:rsidR="00461A21" w:rsidRPr="00B367DD" w:rsidRDefault="00461A21" w:rsidP="00CC001A">
            <w:pPr>
              <w:jc w:val="center"/>
              <w:rPr>
                <w:rFonts w:ascii="Cavolini" w:hAnsi="Cavolini" w:cs="Cavolini"/>
                <w:sz w:val="52"/>
                <w:szCs w:val="52"/>
              </w:rPr>
            </w:pPr>
            <w:r w:rsidRPr="00B367DD">
              <w:rPr>
                <w:rFonts w:ascii="Cavolini" w:hAnsi="Cavolini" w:cs="Cavolini"/>
                <w:sz w:val="52"/>
                <w:szCs w:val="52"/>
              </w:rPr>
              <w:t xml:space="preserve">Summer </w:t>
            </w:r>
            <w:r w:rsidR="00CC001A">
              <w:rPr>
                <w:rFonts w:ascii="Cavolini" w:hAnsi="Cavolini" w:cs="Cavolini"/>
                <w:sz w:val="52"/>
                <w:szCs w:val="52"/>
              </w:rPr>
              <w:t>Term</w:t>
            </w:r>
            <w:r w:rsidR="00D176EA">
              <w:rPr>
                <w:rFonts w:ascii="Cavolini" w:hAnsi="Cavolini" w:cs="Cavolini"/>
                <w:sz w:val="52"/>
                <w:szCs w:val="52"/>
              </w:rPr>
              <w:t xml:space="preserve"> 2026</w:t>
            </w:r>
          </w:p>
        </w:tc>
        <w:tc>
          <w:tcPr>
            <w:tcW w:w="7071" w:type="dxa"/>
          </w:tcPr>
          <w:p w14:paraId="2371A022" w14:textId="77C46EDC" w:rsidR="00461A21" w:rsidRPr="00B367DD" w:rsidRDefault="00461A21" w:rsidP="00B367DD">
            <w:pPr>
              <w:jc w:val="center"/>
              <w:rPr>
                <w:rFonts w:ascii="Cavolini" w:hAnsi="Cavolini" w:cs="Cavolini"/>
                <w:sz w:val="52"/>
                <w:szCs w:val="52"/>
              </w:rPr>
            </w:pPr>
            <w:r w:rsidRPr="00B367DD">
              <w:rPr>
                <w:rFonts w:ascii="Cavolini" w:hAnsi="Cavolini" w:cs="Cavolini"/>
                <w:sz w:val="52"/>
                <w:szCs w:val="52"/>
              </w:rPr>
              <w:t>Conversation starters</w:t>
            </w:r>
          </w:p>
        </w:tc>
      </w:tr>
    </w:tbl>
    <w:p w14:paraId="0BC2C388" w14:textId="67C79251" w:rsidR="00145AD1" w:rsidRDefault="00B367DD" w:rsidP="008F034F">
      <w:pPr>
        <w:jc w:val="center"/>
        <w:rPr>
          <w:rFonts w:ascii="Cavolini" w:hAnsi="Cavolini" w:cs="Cavolini"/>
          <w:sz w:val="36"/>
          <w:szCs w:val="36"/>
        </w:rPr>
      </w:pPr>
      <w:r w:rsidRPr="00EE072B">
        <w:rPr>
          <w:rFonts w:ascii="Cavolini" w:hAnsi="Cavolini" w:cs="Cavolini"/>
          <w:sz w:val="36"/>
          <w:szCs w:val="36"/>
        </w:rPr>
        <w:t xml:space="preserve">To build confident oracy skills in our pupils we </w:t>
      </w:r>
      <w:r w:rsidR="00F05E33">
        <w:rPr>
          <w:rFonts w:ascii="Cavolini" w:hAnsi="Cavolini" w:cs="Cavolini"/>
          <w:sz w:val="36"/>
          <w:szCs w:val="36"/>
        </w:rPr>
        <w:t>are</w:t>
      </w:r>
      <w:r w:rsidRPr="00EE072B">
        <w:rPr>
          <w:rFonts w:ascii="Cavolini" w:hAnsi="Cavolini" w:cs="Cavolini"/>
          <w:sz w:val="36"/>
          <w:szCs w:val="36"/>
        </w:rPr>
        <w:t xml:space="preserve"> send</w:t>
      </w:r>
      <w:r w:rsidR="00F05E33">
        <w:rPr>
          <w:rFonts w:ascii="Cavolini" w:hAnsi="Cavolini" w:cs="Cavolini"/>
          <w:sz w:val="36"/>
          <w:szCs w:val="36"/>
        </w:rPr>
        <w:t>ing</w:t>
      </w:r>
      <w:r w:rsidRPr="00EE072B">
        <w:rPr>
          <w:rFonts w:ascii="Cavolini" w:hAnsi="Cavolini" w:cs="Cavolini"/>
          <w:sz w:val="36"/>
          <w:szCs w:val="36"/>
        </w:rPr>
        <w:t xml:space="preserve"> home a new challenge </w:t>
      </w:r>
      <w:r w:rsidR="00CC001A" w:rsidRPr="00EE072B">
        <w:rPr>
          <w:rFonts w:ascii="Cavolini" w:hAnsi="Cavolini" w:cs="Cavolini"/>
          <w:sz w:val="36"/>
          <w:szCs w:val="36"/>
        </w:rPr>
        <w:t>this summer</w:t>
      </w:r>
      <w:r w:rsidRPr="00EE072B">
        <w:rPr>
          <w:rFonts w:ascii="Cavolini" w:hAnsi="Cavolini" w:cs="Cavolini"/>
          <w:sz w:val="36"/>
          <w:szCs w:val="36"/>
        </w:rPr>
        <w:t xml:space="preserve"> term. </w:t>
      </w:r>
      <w:r w:rsidR="00C419BC" w:rsidRPr="00EE072B">
        <w:rPr>
          <w:rFonts w:ascii="Cavolini" w:hAnsi="Cavolini" w:cs="Cavolini"/>
          <w:sz w:val="36"/>
          <w:szCs w:val="36"/>
        </w:rPr>
        <w:t xml:space="preserve">The aim is for students to have a fun </w:t>
      </w:r>
      <w:r w:rsidR="0083287C">
        <w:rPr>
          <w:rFonts w:ascii="Cavolini" w:hAnsi="Cavolini" w:cs="Cavolini"/>
          <w:sz w:val="36"/>
          <w:szCs w:val="36"/>
        </w:rPr>
        <w:t>time to talk</w:t>
      </w:r>
      <w:r w:rsidR="00C419BC" w:rsidRPr="00EE072B">
        <w:rPr>
          <w:rFonts w:ascii="Cavolini" w:hAnsi="Cavolini" w:cs="Cavolini"/>
          <w:sz w:val="36"/>
          <w:szCs w:val="36"/>
        </w:rPr>
        <w:t xml:space="preserve"> at home about their conversation starter. </w:t>
      </w:r>
      <w:r w:rsidR="009125E4">
        <w:rPr>
          <w:rFonts w:ascii="Cavolini" w:hAnsi="Cavolini" w:cs="Cavolini"/>
          <w:sz w:val="36"/>
          <w:szCs w:val="36"/>
        </w:rPr>
        <w:t>This improves listening and speaking skills and builds confidence.</w:t>
      </w:r>
    </w:p>
    <w:p w14:paraId="2386F432" w14:textId="357C1335" w:rsidR="00145AD1" w:rsidRDefault="0080766A" w:rsidP="008F034F">
      <w:pPr>
        <w:jc w:val="center"/>
        <w:rPr>
          <w:rFonts w:ascii="Cavolini" w:hAnsi="Cavolini" w:cs="Cavolini"/>
          <w:sz w:val="36"/>
          <w:szCs w:val="36"/>
        </w:rPr>
      </w:pPr>
      <w:r w:rsidRPr="00EE072B">
        <w:rPr>
          <w:rFonts w:ascii="Cavolini" w:hAnsi="Cavolini" w:cs="Cavolini"/>
          <w:sz w:val="36"/>
          <w:szCs w:val="36"/>
        </w:rPr>
        <w:t xml:space="preserve">Please encourage </w:t>
      </w:r>
      <w:r w:rsidR="003A5B58">
        <w:rPr>
          <w:rFonts w:ascii="Cavolini" w:hAnsi="Cavolini" w:cs="Cavolini"/>
          <w:sz w:val="36"/>
          <w:szCs w:val="36"/>
        </w:rPr>
        <w:t>your child</w:t>
      </w:r>
      <w:r w:rsidRPr="00EE072B">
        <w:rPr>
          <w:rFonts w:ascii="Cavolini" w:hAnsi="Cavolini" w:cs="Cavolini"/>
          <w:sz w:val="36"/>
          <w:szCs w:val="36"/>
        </w:rPr>
        <w:t xml:space="preserve"> to ask as many people as possible and </w:t>
      </w:r>
      <w:r w:rsidR="00D176EA" w:rsidRPr="00EE072B">
        <w:rPr>
          <w:rFonts w:ascii="Cavolini" w:hAnsi="Cavolini" w:cs="Cavolini"/>
          <w:sz w:val="36"/>
          <w:szCs w:val="36"/>
        </w:rPr>
        <w:t>enjoy the c</w:t>
      </w:r>
      <w:r w:rsidR="00145AD1">
        <w:rPr>
          <w:rFonts w:ascii="Cavolini" w:hAnsi="Cavolini" w:cs="Cavolini"/>
          <w:sz w:val="36"/>
          <w:szCs w:val="36"/>
        </w:rPr>
        <w:t>onversation</w:t>
      </w:r>
      <w:r w:rsidR="00D176EA" w:rsidRPr="00EE072B">
        <w:rPr>
          <w:rFonts w:ascii="Cavolini" w:hAnsi="Cavolini" w:cs="Cavolini"/>
          <w:sz w:val="36"/>
          <w:szCs w:val="36"/>
        </w:rPr>
        <w:t>. The pupils will also be talking about their question in class each Tuesday.</w:t>
      </w:r>
      <w:r w:rsidR="00701553" w:rsidRPr="00EE072B">
        <w:rPr>
          <w:rFonts w:ascii="Cavolini" w:hAnsi="Cavolini" w:cs="Cavolini"/>
          <w:sz w:val="36"/>
          <w:szCs w:val="36"/>
        </w:rPr>
        <w:t xml:space="preserve"> </w:t>
      </w:r>
    </w:p>
    <w:p w14:paraId="6F528C6D" w14:textId="3E998B6F" w:rsidR="00461A21" w:rsidRPr="00EE072B" w:rsidRDefault="00701553" w:rsidP="008F034F">
      <w:pPr>
        <w:jc w:val="center"/>
        <w:rPr>
          <w:rFonts w:ascii="Cavolini" w:hAnsi="Cavolini" w:cs="Cavolini"/>
          <w:sz w:val="36"/>
          <w:szCs w:val="36"/>
        </w:rPr>
      </w:pPr>
      <w:r w:rsidRPr="00EE072B">
        <w:rPr>
          <w:rFonts w:ascii="Cavolini" w:hAnsi="Cavolini" w:cs="Cavolini"/>
          <w:sz w:val="36"/>
          <w:szCs w:val="36"/>
        </w:rPr>
        <w:t>On the back of this letter are some ‘Talking Tactics’ that we use in school to help</w:t>
      </w:r>
      <w:r w:rsidR="00EE072B" w:rsidRPr="00EE072B">
        <w:rPr>
          <w:rFonts w:ascii="Cavolini" w:hAnsi="Cavolini" w:cs="Cavolini"/>
          <w:sz w:val="36"/>
          <w:szCs w:val="36"/>
        </w:rPr>
        <w:t xml:space="preserve"> form confident opinions. Happy chatting everyone!</w:t>
      </w:r>
      <w:r w:rsidR="00D176EA" w:rsidRPr="00EE072B">
        <w:rPr>
          <w:rFonts w:ascii="Cavolini" w:hAnsi="Cavolini" w:cs="Cavolini"/>
          <w:sz w:val="36"/>
          <w:szCs w:val="36"/>
        </w:rPr>
        <w:t xml:space="preserve"> </w:t>
      </w:r>
    </w:p>
    <w:sectPr w:rsidR="00461A21" w:rsidRPr="00EE072B" w:rsidSect="00B367DD">
      <w:pgSz w:w="16838" w:h="11906" w:orient="landscape"/>
      <w:pgMar w:top="1440" w:right="1440" w:bottom="1440" w:left="1440" w:header="708" w:footer="708" w:gutter="0"/>
      <w:pgBorders w:offsetFrom="page">
        <w:top w:val="postageStamp" w:sz="10" w:space="24" w:color="auto"/>
        <w:left w:val="postageStamp" w:sz="10" w:space="24" w:color="auto"/>
        <w:bottom w:val="postageStamp" w:sz="10" w:space="24" w:color="auto"/>
        <w:right w:val="postageStamp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A21"/>
    <w:rsid w:val="000A4C3F"/>
    <w:rsid w:val="00145AD1"/>
    <w:rsid w:val="001B2F5A"/>
    <w:rsid w:val="0022517B"/>
    <w:rsid w:val="003A5B58"/>
    <w:rsid w:val="003A5D12"/>
    <w:rsid w:val="00461A21"/>
    <w:rsid w:val="004B3A94"/>
    <w:rsid w:val="00513493"/>
    <w:rsid w:val="0052691D"/>
    <w:rsid w:val="005C7D99"/>
    <w:rsid w:val="006205FA"/>
    <w:rsid w:val="00687F5D"/>
    <w:rsid w:val="00701553"/>
    <w:rsid w:val="0080766A"/>
    <w:rsid w:val="0083287C"/>
    <w:rsid w:val="00876AF5"/>
    <w:rsid w:val="008F034F"/>
    <w:rsid w:val="009064DE"/>
    <w:rsid w:val="009125E4"/>
    <w:rsid w:val="00926C23"/>
    <w:rsid w:val="00A26EFC"/>
    <w:rsid w:val="00B367DD"/>
    <w:rsid w:val="00B422C1"/>
    <w:rsid w:val="00C419BC"/>
    <w:rsid w:val="00CC001A"/>
    <w:rsid w:val="00CC7B36"/>
    <w:rsid w:val="00D176EA"/>
    <w:rsid w:val="00D425FD"/>
    <w:rsid w:val="00EE072B"/>
    <w:rsid w:val="00F05E33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2302"/>
  <w15:chartTrackingRefBased/>
  <w15:docId w15:val="{8255B052-B1EF-449A-985D-5FF678EC7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A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A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A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A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A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A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A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A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A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A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A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61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06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3452F5-832B-4751-AB9D-F82C6F8BAF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E6640B-64EE-44D2-9EEC-5228C4886E52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3FB423CA-8E1F-4FBB-9A1F-612EDAF15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19</cp:revision>
  <dcterms:created xsi:type="dcterms:W3CDTF">2025-04-25T15:34:00Z</dcterms:created>
  <dcterms:modified xsi:type="dcterms:W3CDTF">2026-04-23T13:07:00Z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